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908" w:rsidRDefault="00582E49">
      <w:pPr>
        <w:rPr>
          <w:i/>
        </w:rPr>
      </w:pPr>
      <w:r>
        <w:rPr>
          <w:i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7" type="#_x0000_t202" style="position:absolute;margin-left:0;margin-top:238.6pt;width:453pt;height:457.4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" filled="f" stroked="f" strokeweight=".5pt">
            <v:path arrowok="t"/>
            <v:textbox style="mso-next-textbox:#Text Box 1">
              <w:txbxContent>
                <w:p w:rsidR="00BD4FAD" w:rsidRDefault="00BD4FAD" w:rsidP="00123483">
                  <w:pPr>
                    <w:spacing w:after="0"/>
                    <w:rPr>
                      <w:rFonts w:ascii="Rockwell" w:hAnsi="Rockwell"/>
                      <w:b/>
                      <w:color w:val="078EC7"/>
                      <w:sz w:val="48"/>
                      <w:szCs w:val="48"/>
                      <w:u w:val="single"/>
                    </w:rPr>
                  </w:pPr>
                  <w:r>
                    <w:rPr>
                      <w:rFonts w:ascii="Rockwell" w:hAnsi="Rockwell"/>
                      <w:b/>
                      <w:color w:val="078EC7"/>
                      <w:sz w:val="48"/>
                      <w:szCs w:val="48"/>
                      <w:u w:val="single"/>
                    </w:rPr>
                    <w:t>Arvin Community</w:t>
                  </w:r>
                </w:p>
                <w:p w:rsidR="00A932A8" w:rsidRPr="00123483" w:rsidRDefault="009C6EB3" w:rsidP="00BD4FAD">
                  <w:pPr>
                    <w:spacing w:after="0"/>
                    <w:ind w:left="720" w:firstLine="720"/>
                    <w:rPr>
                      <w:rFonts w:ascii="Rockwell" w:hAnsi="Rockwell"/>
                      <w:b/>
                      <w:color w:val="078EC7"/>
                      <w:sz w:val="48"/>
                      <w:szCs w:val="48"/>
                      <w:u w:val="single"/>
                    </w:rPr>
                  </w:pPr>
                  <w:r w:rsidRPr="00123483">
                    <w:rPr>
                      <w:rFonts w:ascii="Rockwell" w:hAnsi="Rockwell"/>
                      <w:b/>
                      <w:color w:val="078EC7"/>
                      <w:sz w:val="48"/>
                      <w:szCs w:val="48"/>
                      <w:u w:val="single"/>
                    </w:rPr>
                    <w:t>Enrollment Event</w:t>
                  </w:r>
                </w:p>
                <w:p w:rsidR="004F4E67" w:rsidRPr="00424114" w:rsidRDefault="00424114" w:rsidP="008E4100">
                  <w:pPr>
                    <w:spacing w:after="0"/>
                    <w:rPr>
                      <w:rFonts w:ascii="Rockwell" w:hAnsi="Rockwell"/>
                      <w:color w:val="078EC7"/>
                      <w:sz w:val="34"/>
                      <w:szCs w:val="34"/>
                    </w:rPr>
                  </w:pPr>
                  <w:r w:rsidRPr="00424114">
                    <w:rPr>
                      <w:rFonts w:ascii="Rockwell" w:hAnsi="Rockwell"/>
                      <w:color w:val="078EC7"/>
                      <w:sz w:val="34"/>
                      <w:szCs w:val="34"/>
                    </w:rPr>
                    <w:t>Certified Enrollme</w:t>
                  </w:r>
                  <w:bookmarkStart w:id="0" w:name="_GoBack"/>
                  <w:bookmarkEnd w:id="0"/>
                  <w:r w:rsidRPr="00424114">
                    <w:rPr>
                      <w:rFonts w:ascii="Rockwell" w:hAnsi="Rockwell"/>
                      <w:color w:val="078EC7"/>
                      <w:sz w:val="34"/>
                      <w:szCs w:val="34"/>
                    </w:rPr>
                    <w:t>nt Counselors will be on site</w:t>
                  </w:r>
                </w:p>
                <w:p w:rsidR="00424114" w:rsidRPr="00424114" w:rsidRDefault="00424114" w:rsidP="008E4100">
                  <w:pPr>
                    <w:spacing w:after="0"/>
                    <w:rPr>
                      <w:rFonts w:ascii="Rockwell" w:hAnsi="Rockwell"/>
                      <w:color w:val="078EC7"/>
                      <w:sz w:val="34"/>
                      <w:szCs w:val="34"/>
                    </w:rPr>
                  </w:pPr>
                  <w:r w:rsidRPr="00424114">
                    <w:rPr>
                      <w:rFonts w:ascii="Rockwell" w:hAnsi="Rockwell"/>
                      <w:color w:val="078EC7"/>
                      <w:sz w:val="34"/>
                      <w:szCs w:val="34"/>
                    </w:rPr>
                    <w:t>to assist you.  Here is what you will need to bring:</w:t>
                  </w:r>
                </w:p>
                <w:p w:rsidR="00424114" w:rsidRPr="00E979A9" w:rsidRDefault="00E979A9" w:rsidP="00424114">
                  <w:pPr>
                    <w:pStyle w:val="ListParagraph"/>
                    <w:numPr>
                      <w:ilvl w:val="0"/>
                      <w:numId w:val="3"/>
                    </w:numPr>
                    <w:spacing w:after="0"/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</w:pPr>
                  <w:r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  <w:t>Proof of</w:t>
                  </w:r>
                  <w:r w:rsidR="00424114" w:rsidRPr="00E979A9"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  <w:t xml:space="preserve"> Income </w:t>
                  </w:r>
                  <w:r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  <w:t>for</w:t>
                  </w:r>
                  <w:r w:rsidR="00424114" w:rsidRPr="00E979A9"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  <w:t xml:space="preserve"> all family members on the application</w:t>
                  </w:r>
                </w:p>
                <w:p w:rsidR="007F1553" w:rsidRDefault="00424114" w:rsidP="00424114">
                  <w:pPr>
                    <w:spacing w:after="0"/>
                    <w:ind w:left="720"/>
                    <w:rPr>
                      <w:rFonts w:ascii="Rockwell" w:hAnsi="Rockwell"/>
                      <w:color w:val="078EC7"/>
                      <w:sz w:val="20"/>
                      <w:szCs w:val="20"/>
                    </w:rPr>
                  </w:pPr>
                  <w:r>
                    <w:rPr>
                      <w:rFonts w:ascii="Rockwell" w:hAnsi="Rockwell"/>
                      <w:color w:val="078EC7"/>
                      <w:sz w:val="20"/>
                      <w:szCs w:val="20"/>
                    </w:rPr>
                    <w:t>(tax return, W-2, recent pay stubs, etc.)</w:t>
                  </w:r>
                </w:p>
                <w:p w:rsidR="00424114" w:rsidRPr="00E979A9" w:rsidRDefault="00424114" w:rsidP="00CA4835">
                  <w:pPr>
                    <w:pStyle w:val="ListParagraph"/>
                    <w:numPr>
                      <w:ilvl w:val="0"/>
                      <w:numId w:val="3"/>
                    </w:numPr>
                    <w:spacing w:after="0"/>
                    <w:ind w:right="-45"/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</w:pPr>
                  <w:r w:rsidRPr="00424114"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  <w:t>Legal resident card or Certificate of Naturalized Citizenship</w:t>
                  </w:r>
                </w:p>
                <w:p w:rsidR="00424114" w:rsidRPr="00424114" w:rsidRDefault="00E979A9" w:rsidP="00424114">
                  <w:pPr>
                    <w:pStyle w:val="ListParagraph"/>
                    <w:numPr>
                      <w:ilvl w:val="0"/>
                      <w:numId w:val="3"/>
                    </w:numPr>
                    <w:spacing w:after="0"/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</w:pPr>
                  <w:r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  <w:t xml:space="preserve">Proof of Kern County residency </w:t>
                  </w:r>
                  <w:r>
                    <w:rPr>
                      <w:rFonts w:ascii="Rockwell" w:hAnsi="Rockwell"/>
                      <w:color w:val="078EC7"/>
                      <w:sz w:val="20"/>
                      <w:szCs w:val="20"/>
                    </w:rPr>
                    <w:t>(driver’s license, utility bill, etc.)</w:t>
                  </w:r>
                </w:p>
                <w:p w:rsidR="00424114" w:rsidRPr="00424114" w:rsidRDefault="00424114" w:rsidP="00424114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</w:pPr>
                  <w:r w:rsidRPr="00424114"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  <w:t>Copy of SSN and DO</w:t>
                  </w:r>
                  <w:r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  <w:t xml:space="preserve">B for each family member in </w:t>
                  </w:r>
                  <w:r w:rsidRPr="00424114">
                    <w:rPr>
                      <w:rFonts w:ascii="Rockwell" w:hAnsi="Rockwell"/>
                      <w:b/>
                      <w:color w:val="078EC7"/>
                      <w:sz w:val="24"/>
                      <w:szCs w:val="24"/>
                    </w:rPr>
                    <w:t>household</w:t>
                  </w:r>
                </w:p>
                <w:p w:rsidR="00A932A8" w:rsidRPr="00424114" w:rsidRDefault="0058289A" w:rsidP="007F1553">
                  <w:pPr>
                    <w:spacing w:after="0"/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</w:pPr>
                  <w:r>
                    <w:rPr>
                      <w:rFonts w:ascii="Rockwell" w:hAnsi="Rockwell"/>
                      <w:color w:val="078EC7"/>
                      <w:sz w:val="31"/>
                      <w:szCs w:val="31"/>
                    </w:rPr>
                    <w:t xml:space="preserve"> </w:t>
                  </w:r>
                  <w:r w:rsidR="007F1553">
                    <w:rPr>
                      <w:rFonts w:ascii="Rockwell" w:hAnsi="Rockwell"/>
                      <w:color w:val="078EC7"/>
                      <w:sz w:val="31"/>
                      <w:szCs w:val="31"/>
                    </w:rPr>
                    <w:tab/>
                  </w:r>
                  <w:r w:rsidR="00B84ADE"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>Tuesday</w:t>
                  </w:r>
                  <w:r w:rsidR="00213183"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 xml:space="preserve">, </w:t>
                  </w:r>
                  <w:r w:rsidR="00BD4FAD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>February 11</w:t>
                  </w:r>
                  <w:r w:rsidR="007F1553"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>, 2014</w:t>
                  </w:r>
                </w:p>
                <w:p w:rsidR="00A932A8" w:rsidRPr="00424114" w:rsidRDefault="00B84ADE" w:rsidP="007F1553">
                  <w:pPr>
                    <w:spacing w:after="0"/>
                    <w:ind w:left="720"/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</w:pPr>
                  <w:r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>4</w:t>
                  </w:r>
                  <w:r w:rsidR="00BF5057"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>:</w:t>
                  </w:r>
                  <w:r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>3</w:t>
                  </w:r>
                  <w:r w:rsidR="00213183"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>0</w:t>
                  </w:r>
                  <w:r w:rsidR="00A932A8"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 xml:space="preserve"> to </w:t>
                  </w:r>
                  <w:r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>6</w:t>
                  </w:r>
                  <w:r w:rsidR="00A932A8"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>:</w:t>
                  </w:r>
                  <w:r w:rsidR="00213183"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>3</w:t>
                  </w:r>
                  <w:r w:rsidR="00A932A8" w:rsidRPr="00424114">
                    <w:rPr>
                      <w:rFonts w:cstheme="minorHAnsi"/>
                      <w:b/>
                      <w:color w:val="242424"/>
                      <w:sz w:val="44"/>
                      <w:szCs w:val="44"/>
                    </w:rPr>
                    <w:t>0pm</w:t>
                  </w:r>
                </w:p>
                <w:p w:rsidR="00A932A8" w:rsidRPr="00424114" w:rsidRDefault="00BD4FAD" w:rsidP="007F1553">
                  <w:pPr>
                    <w:spacing w:after="0"/>
                    <w:ind w:left="720"/>
                    <w:rPr>
                      <w:rFonts w:cstheme="minorHAnsi"/>
                      <w:color w:val="242424"/>
                      <w:sz w:val="44"/>
                      <w:szCs w:val="44"/>
                    </w:rPr>
                  </w:pPr>
                  <w:r>
                    <w:rPr>
                      <w:rFonts w:cstheme="minorHAnsi"/>
                      <w:color w:val="242424"/>
                      <w:sz w:val="44"/>
                      <w:szCs w:val="44"/>
                    </w:rPr>
                    <w:t>Arvin Veteran’s Hall</w:t>
                  </w:r>
                </w:p>
                <w:p w:rsidR="008E4100" w:rsidRPr="00424114" w:rsidRDefault="00BD4FAD" w:rsidP="00424114">
                  <w:pPr>
                    <w:ind w:firstLine="720"/>
                    <w:rPr>
                      <w:rFonts w:cstheme="minorHAnsi"/>
                      <w:color w:val="242424"/>
                      <w:sz w:val="44"/>
                      <w:szCs w:val="44"/>
                    </w:rPr>
                  </w:pPr>
                  <w:r>
                    <w:rPr>
                      <w:rFonts w:cstheme="minorHAnsi"/>
                      <w:color w:val="242424"/>
                      <w:sz w:val="44"/>
                      <w:szCs w:val="44"/>
                    </w:rPr>
                    <w:t>414 4</w:t>
                  </w:r>
                  <w:r w:rsidRPr="00BD4FAD">
                    <w:rPr>
                      <w:rFonts w:cstheme="minorHAnsi"/>
                      <w:color w:val="242424"/>
                      <w:sz w:val="44"/>
                      <w:szCs w:val="44"/>
                      <w:vertAlign w:val="superscript"/>
                    </w:rPr>
                    <w:t>th</w:t>
                  </w:r>
                  <w:r>
                    <w:rPr>
                      <w:rFonts w:cstheme="minorHAnsi"/>
                      <w:color w:val="242424"/>
                      <w:sz w:val="44"/>
                      <w:szCs w:val="44"/>
                    </w:rPr>
                    <w:t xml:space="preserve"> Avenue, Arvin</w:t>
                  </w:r>
                  <w:r w:rsidR="00037FE4" w:rsidRPr="00424114">
                    <w:rPr>
                      <w:rFonts w:cstheme="minorHAnsi"/>
                      <w:color w:val="242424"/>
                      <w:sz w:val="44"/>
                      <w:szCs w:val="44"/>
                    </w:rPr>
                    <w:t xml:space="preserve"> </w:t>
                  </w:r>
                </w:p>
                <w:p w:rsidR="00424114" w:rsidRDefault="00CA4835" w:rsidP="00CA4835">
                  <w:pPr>
                    <w:spacing w:after="0" w:line="240" w:lineRule="auto"/>
                    <w:ind w:firstLine="720"/>
                    <w:rPr>
                      <w:rFonts w:ascii="Rockwell" w:hAnsi="Rockwell" w:cstheme="minorHAnsi"/>
                      <w:b/>
                      <w:i/>
                      <w:color w:val="078EC7"/>
                      <w:sz w:val="34"/>
                      <w:szCs w:val="34"/>
                    </w:rPr>
                  </w:pPr>
                  <w:r>
                    <w:rPr>
                      <w:rFonts w:ascii="Rockwell" w:hAnsi="Rockwell" w:cstheme="minorHAnsi"/>
                      <w:b/>
                      <w:i/>
                      <w:color w:val="078EC7"/>
                      <w:sz w:val="34"/>
                      <w:szCs w:val="34"/>
                    </w:rPr>
                    <w:t>We can answer your questions about</w:t>
                  </w:r>
                </w:p>
                <w:p w:rsidR="00CA4835" w:rsidRDefault="00CA4835" w:rsidP="00CA4835">
                  <w:pPr>
                    <w:spacing w:after="0" w:line="240" w:lineRule="auto"/>
                    <w:ind w:firstLine="720"/>
                    <w:rPr>
                      <w:rFonts w:ascii="Rockwell" w:hAnsi="Rockwell" w:cstheme="minorHAnsi"/>
                      <w:b/>
                      <w:i/>
                      <w:color w:val="078EC7"/>
                      <w:sz w:val="34"/>
                      <w:szCs w:val="34"/>
                    </w:rPr>
                  </w:pPr>
                  <w:r>
                    <w:rPr>
                      <w:rFonts w:ascii="Rockwell" w:hAnsi="Rockwell" w:cstheme="minorHAnsi"/>
                      <w:b/>
                      <w:i/>
                      <w:color w:val="078EC7"/>
                      <w:sz w:val="34"/>
                      <w:szCs w:val="34"/>
                    </w:rPr>
                    <w:t>Obamacare and help you through the</w:t>
                  </w:r>
                </w:p>
                <w:p w:rsidR="00CA4835" w:rsidRPr="00424114" w:rsidRDefault="00CA4835" w:rsidP="00CA4835">
                  <w:pPr>
                    <w:spacing w:line="240" w:lineRule="auto"/>
                    <w:ind w:firstLine="720"/>
                    <w:rPr>
                      <w:rFonts w:ascii="Rockwell" w:hAnsi="Rockwell" w:cstheme="minorHAnsi"/>
                      <w:b/>
                      <w:i/>
                      <w:color w:val="078EC7"/>
                      <w:sz w:val="34"/>
                      <w:szCs w:val="34"/>
                    </w:rPr>
                  </w:pPr>
                  <w:r>
                    <w:rPr>
                      <w:rFonts w:ascii="Rockwell" w:hAnsi="Rockwell" w:cstheme="minorHAnsi"/>
                      <w:b/>
                      <w:i/>
                      <w:color w:val="078EC7"/>
                      <w:sz w:val="34"/>
                      <w:szCs w:val="34"/>
                    </w:rPr>
                    <w:t>application process. Free of charge!</w:t>
                  </w:r>
                </w:p>
                <w:p w:rsidR="007F1553" w:rsidRPr="00B43B2E" w:rsidRDefault="001B158F" w:rsidP="00B43B2E">
                  <w:pPr>
                    <w:spacing w:line="240" w:lineRule="auto"/>
                    <w:ind w:firstLine="720"/>
                    <w:rPr>
                      <w:rFonts w:ascii="Rockwell" w:hAnsi="Rockwell" w:cstheme="minorHAnsi"/>
                      <w:b/>
                      <w:i/>
                      <w:color w:val="078EC7"/>
                      <w:sz w:val="16"/>
                      <w:szCs w:val="16"/>
                    </w:rPr>
                  </w:pPr>
                  <w:r>
                    <w:rPr>
                      <w:rFonts w:ascii="Rockwell" w:hAnsi="Rockwell" w:cstheme="minorHAnsi"/>
                      <w:b/>
                      <w:i/>
                      <w:color w:val="078EC7"/>
                      <w:sz w:val="16"/>
                      <w:szCs w:val="16"/>
                    </w:rPr>
                    <w:t xml:space="preserve"> </w:t>
                  </w:r>
                  <w:r w:rsidR="00B43B2E">
                    <w:rPr>
                      <w:rFonts w:ascii="Rockwell" w:hAnsi="Rockwell" w:cstheme="minorHAnsi"/>
                      <w:b/>
                      <w:i/>
                      <w:color w:val="078EC7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cstheme="minorHAnsi"/>
                    </w:rPr>
                    <w:t>Light refreshments</w:t>
                  </w:r>
                  <w:r w:rsidR="00B84ADE">
                    <w:rPr>
                      <w:rFonts w:cstheme="minorHAnsi"/>
                    </w:rPr>
                    <w:t xml:space="preserve"> </w:t>
                  </w:r>
                  <w:r w:rsidR="007F1553" w:rsidRPr="002454FD">
                    <w:rPr>
                      <w:rFonts w:cstheme="minorHAnsi"/>
                    </w:rPr>
                    <w:t>and Child Care/Children’s Activities will be provided</w:t>
                  </w:r>
                </w:p>
                <w:p w:rsidR="007F1553" w:rsidRPr="007D5B88" w:rsidRDefault="007F1553" w:rsidP="007F1553">
                  <w:pPr>
                    <w:spacing w:after="400"/>
                    <w:ind w:firstLine="720"/>
                    <w:rPr>
                      <w:rFonts w:cstheme="minorHAnsi"/>
                      <w:b/>
                      <w:sz w:val="28"/>
                      <w:szCs w:val="28"/>
                    </w:rPr>
                  </w:pPr>
                </w:p>
                <w:p w:rsidR="002454FD" w:rsidRPr="007D5B88" w:rsidRDefault="002454FD" w:rsidP="00633B46">
                  <w:pPr>
                    <w:jc w:val="center"/>
                    <w:rPr>
                      <w:rFonts w:cstheme="minorHAnsi"/>
                      <w:b/>
                      <w:sz w:val="28"/>
                      <w:szCs w:val="28"/>
                    </w:rPr>
                  </w:pPr>
                </w:p>
                <w:p w:rsidR="00F05D6D" w:rsidRPr="00F05D6D" w:rsidRDefault="00F05D6D" w:rsidP="00D57A17">
                  <w:pPr>
                    <w:spacing w:after="0" w:line="240" w:lineRule="auto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br/>
                  </w:r>
                </w:p>
              </w:txbxContent>
            </v:textbox>
          </v:shape>
        </w:pict>
      </w:r>
      <w:r>
        <w:rPr>
          <w:i/>
          <w:noProof/>
        </w:rPr>
        <w:pict>
          <v:roundrect id="AutoShape 11" o:spid="_x0000_s1028" style="position:absolute;margin-left:404pt;margin-top:297pt;width:136.1pt;height:368pt;z-index:251671552;visibility:visible" arcsize="55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" fillcolor="#fcb813" strokecolor="#fcb813">
            <v:textbox>
              <w:txbxContent>
                <w:p w:rsidR="00222EEE" w:rsidRPr="00E10796" w:rsidRDefault="005E08C2" w:rsidP="005E08C2">
                  <w:pPr>
                    <w:pStyle w:val="NoSpacing"/>
                    <w:spacing w:after="120"/>
                    <w:jc w:val="center"/>
                    <w:rPr>
                      <w:rFonts w:ascii="Calibri" w:hAnsi="Calibri" w:cs="Calibri"/>
                    </w:rPr>
                  </w:pPr>
                  <w:r w:rsidRPr="00E10796">
                    <w:rPr>
                      <w:rFonts w:ascii="Calibri" w:hAnsi="Calibri" w:cs="Calibri"/>
                      <w:b/>
                      <w:u w:val="single"/>
                    </w:rPr>
                    <w:t>Did you know…</w:t>
                  </w:r>
                </w:p>
                <w:p w:rsidR="00222EEE" w:rsidRPr="00E10796" w:rsidRDefault="004F4E67" w:rsidP="004F4E67">
                  <w:pPr>
                    <w:pStyle w:val="NoSpacing"/>
                    <w:jc w:val="center"/>
                    <w:rPr>
                      <w:rFonts w:ascii="Calibri" w:hAnsi="Calibri" w:cs="Calibri"/>
                      <w:b/>
                      <w:sz w:val="21"/>
                      <w:szCs w:val="21"/>
                    </w:rPr>
                  </w:pPr>
                  <w:r w:rsidRPr="00E10796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 xml:space="preserve">Medi-Cal </w:t>
                  </w:r>
                  <w:r w:rsidR="00CA4835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>has changed.</w:t>
                  </w:r>
                </w:p>
                <w:p w:rsidR="004F4E67" w:rsidRPr="00E10796" w:rsidRDefault="004F4E67" w:rsidP="004F4E67">
                  <w:pPr>
                    <w:pStyle w:val="NoSpacing"/>
                    <w:numPr>
                      <w:ilvl w:val="0"/>
                      <w:numId w:val="1"/>
                    </w:numPr>
                    <w:rPr>
                      <w:rFonts w:ascii="Calibri" w:hAnsi="Calibri" w:cs="Calibri"/>
                      <w:b/>
                      <w:sz w:val="21"/>
                      <w:szCs w:val="21"/>
                    </w:rPr>
                  </w:pPr>
                  <w:r w:rsidRPr="00E10796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>Income guidelines have increased</w:t>
                  </w:r>
                </w:p>
                <w:p w:rsidR="004F4E67" w:rsidRPr="00E10796" w:rsidRDefault="004F4E67" w:rsidP="004F4E67">
                  <w:pPr>
                    <w:pStyle w:val="NoSpacing"/>
                    <w:numPr>
                      <w:ilvl w:val="0"/>
                      <w:numId w:val="1"/>
                    </w:numPr>
                    <w:rPr>
                      <w:rFonts w:ascii="Calibri" w:hAnsi="Calibri" w:cs="Calibri"/>
                      <w:b/>
                      <w:sz w:val="21"/>
                      <w:szCs w:val="21"/>
                    </w:rPr>
                  </w:pPr>
                  <w:r w:rsidRPr="00E10796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>No asset test is required</w:t>
                  </w:r>
                </w:p>
                <w:p w:rsidR="00DD79B0" w:rsidRDefault="004F4E67" w:rsidP="004F4E67">
                  <w:pPr>
                    <w:pStyle w:val="NoSpacing"/>
                    <w:numPr>
                      <w:ilvl w:val="0"/>
                      <w:numId w:val="1"/>
                    </w:numPr>
                    <w:rPr>
                      <w:rFonts w:ascii="Calibri" w:hAnsi="Calibri" w:cs="Calibri"/>
                      <w:b/>
                      <w:sz w:val="21"/>
                      <w:szCs w:val="21"/>
                    </w:rPr>
                  </w:pPr>
                  <w:r w:rsidRPr="00E10796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 xml:space="preserve">Childless adults </w:t>
                  </w:r>
                  <w:r w:rsidR="00E979A9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>can</w:t>
                  </w:r>
                  <w:r w:rsidRPr="00E10796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 xml:space="preserve"> now </w:t>
                  </w:r>
                  <w:r w:rsidR="00E979A9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>qualify</w:t>
                  </w:r>
                </w:p>
                <w:p w:rsidR="001B158F" w:rsidRPr="00E10796" w:rsidRDefault="002745CB" w:rsidP="004F4E67">
                  <w:pPr>
                    <w:pStyle w:val="NoSpacing"/>
                    <w:numPr>
                      <w:ilvl w:val="0"/>
                      <w:numId w:val="1"/>
                    </w:numPr>
                    <w:rPr>
                      <w:rFonts w:ascii="Calibri" w:hAnsi="Calibri" w:cs="Calibri"/>
                      <w:b/>
                      <w:sz w:val="21"/>
                      <w:szCs w:val="21"/>
                    </w:rPr>
                  </w:pPr>
                  <w:r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>Deferred</w:t>
                  </w:r>
                  <w:r w:rsidR="001B158F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 xml:space="preserve"> Action </w:t>
                  </w:r>
                  <w:r w:rsidR="009B3E86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 xml:space="preserve">recipients are </w:t>
                  </w:r>
                  <w:r w:rsidR="001B158F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>eligible</w:t>
                  </w:r>
                </w:p>
                <w:p w:rsidR="004F4E67" w:rsidRPr="004F4E67" w:rsidRDefault="004F4E67" w:rsidP="001B158F">
                  <w:pPr>
                    <w:pStyle w:val="NoSpacing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</w:p>
                <w:p w:rsidR="00DD79B0" w:rsidRPr="00E10796" w:rsidRDefault="00DD79B0" w:rsidP="004F4E67">
                  <w:pPr>
                    <w:pStyle w:val="NoSpacing"/>
                    <w:jc w:val="center"/>
                    <w:rPr>
                      <w:rFonts w:ascii="Calibri" w:hAnsi="Calibri" w:cs="Calibri"/>
                      <w:b/>
                      <w:u w:val="single"/>
                    </w:rPr>
                  </w:pPr>
                  <w:r w:rsidRPr="00E10796">
                    <w:rPr>
                      <w:rFonts w:ascii="Calibri" w:hAnsi="Calibri" w:cs="Calibri"/>
                      <w:b/>
                      <w:u w:val="single"/>
                    </w:rPr>
                    <w:t>What does this mean?</w:t>
                  </w:r>
                </w:p>
                <w:p w:rsidR="005E08C2" w:rsidRPr="00E10796" w:rsidRDefault="00DD79B0" w:rsidP="004F4E67">
                  <w:pPr>
                    <w:pStyle w:val="NoSpacing"/>
                    <w:spacing w:after="240"/>
                    <w:jc w:val="center"/>
                    <w:rPr>
                      <w:rFonts w:ascii="Calibri" w:hAnsi="Calibri" w:cs="Calibri"/>
                      <w:b/>
                      <w:sz w:val="21"/>
                      <w:szCs w:val="21"/>
                    </w:rPr>
                  </w:pPr>
                  <w:r w:rsidRPr="00E10796">
                    <w:rPr>
                      <w:rFonts w:ascii="Calibri" w:hAnsi="Calibri" w:cs="Calibri"/>
                      <w:b/>
                      <w:sz w:val="21"/>
                      <w:szCs w:val="21"/>
                    </w:rPr>
                    <w:t>If you were previously denied coverage for Medi-Cal, you may now be eligible.</w:t>
                  </w:r>
                </w:p>
                <w:p w:rsidR="005E08C2" w:rsidRPr="00E10796" w:rsidRDefault="005E08C2" w:rsidP="005E08C2">
                  <w:pPr>
                    <w:jc w:val="center"/>
                    <w:rPr>
                      <w:b/>
                      <w:sz w:val="21"/>
                      <w:szCs w:val="21"/>
                    </w:rPr>
                  </w:pPr>
                  <w:r w:rsidRPr="00E10796">
                    <w:rPr>
                      <w:b/>
                      <w:sz w:val="21"/>
                      <w:szCs w:val="21"/>
                    </w:rPr>
                    <w:t xml:space="preserve">Otherwise, you may still qualify for </w:t>
                  </w:r>
                  <w:r w:rsidR="00D03E4E">
                    <w:rPr>
                      <w:b/>
                      <w:sz w:val="21"/>
                      <w:szCs w:val="21"/>
                    </w:rPr>
                    <w:t>premium</w:t>
                  </w:r>
                  <w:r w:rsidR="00D03E4E" w:rsidRPr="00E10796">
                    <w:rPr>
                      <w:b/>
                      <w:sz w:val="21"/>
                      <w:szCs w:val="21"/>
                    </w:rPr>
                    <w:t xml:space="preserve"> </w:t>
                  </w:r>
                  <w:r w:rsidRPr="00E10796">
                    <w:rPr>
                      <w:b/>
                      <w:sz w:val="21"/>
                      <w:szCs w:val="21"/>
                    </w:rPr>
                    <w:t>assist</w:t>
                  </w:r>
                  <w:r w:rsidR="00E979A9">
                    <w:rPr>
                      <w:b/>
                      <w:sz w:val="21"/>
                      <w:szCs w:val="21"/>
                    </w:rPr>
                    <w:t>ance through Covered California</w:t>
                  </w:r>
                  <w:r w:rsidRPr="00E10796">
                    <w:rPr>
                      <w:b/>
                      <w:sz w:val="21"/>
                      <w:szCs w:val="21"/>
                    </w:rPr>
                    <w:t>.</w:t>
                  </w:r>
                </w:p>
                <w:p w:rsidR="00E10796" w:rsidRPr="00E10796" w:rsidRDefault="00E10796" w:rsidP="005E08C2">
                  <w:pPr>
                    <w:jc w:val="center"/>
                    <w:rPr>
                      <w:b/>
                      <w:sz w:val="21"/>
                      <w:szCs w:val="21"/>
                    </w:rPr>
                  </w:pPr>
                  <w:r>
                    <w:rPr>
                      <w:b/>
                      <w:sz w:val="21"/>
                      <w:szCs w:val="21"/>
                    </w:rPr>
                    <w:t>*</w:t>
                  </w:r>
                  <w:r w:rsidRPr="00E10796">
                    <w:rPr>
                      <w:b/>
                      <w:sz w:val="21"/>
                      <w:szCs w:val="21"/>
                    </w:rPr>
                    <w:t xml:space="preserve">Family of 4 with annual income </w:t>
                  </w:r>
                  <w:r w:rsidR="00E979A9">
                    <w:rPr>
                      <w:b/>
                      <w:sz w:val="21"/>
                      <w:szCs w:val="21"/>
                    </w:rPr>
                    <w:t>up to</w:t>
                  </w:r>
                  <w:r w:rsidRPr="00E10796">
                    <w:rPr>
                      <w:b/>
                      <w:sz w:val="21"/>
                      <w:szCs w:val="21"/>
                    </w:rPr>
                    <w:t xml:space="preserve"> $94,200 </w:t>
                  </w:r>
                  <w:r w:rsidR="00E979A9">
                    <w:rPr>
                      <w:b/>
                      <w:sz w:val="21"/>
                      <w:szCs w:val="21"/>
                      <w:u w:val="single"/>
                    </w:rPr>
                    <w:t>may q</w:t>
                  </w:r>
                  <w:r w:rsidRPr="00E10796">
                    <w:rPr>
                      <w:b/>
                      <w:sz w:val="21"/>
                      <w:szCs w:val="21"/>
                      <w:u w:val="single"/>
                    </w:rPr>
                    <w:t>ualif</w:t>
                  </w:r>
                  <w:r w:rsidR="00E979A9">
                    <w:rPr>
                      <w:b/>
                      <w:sz w:val="21"/>
                      <w:szCs w:val="21"/>
                      <w:u w:val="single"/>
                    </w:rPr>
                    <w:t>y</w:t>
                  </w:r>
                  <w:r w:rsidRPr="00E10796">
                    <w:rPr>
                      <w:b/>
                      <w:sz w:val="21"/>
                      <w:szCs w:val="21"/>
                      <w:u w:val="single"/>
                    </w:rPr>
                    <w:t xml:space="preserve"> for assistance</w:t>
                  </w:r>
                  <w:r w:rsidRPr="00E10796">
                    <w:rPr>
                      <w:b/>
                      <w:sz w:val="21"/>
                      <w:szCs w:val="21"/>
                    </w:rPr>
                    <w:t>*</w:t>
                  </w:r>
                </w:p>
              </w:txbxContent>
            </v:textbox>
          </v:roundrect>
        </w:pict>
      </w:r>
      <w:r w:rsidR="007B322E">
        <w:rPr>
          <w:i/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2921000</wp:posOffset>
            </wp:positionH>
            <wp:positionV relativeFrom="paragraph">
              <wp:posOffset>63500</wp:posOffset>
            </wp:positionV>
            <wp:extent cx="1371600" cy="1435100"/>
            <wp:effectExtent l="19050" t="0" r="0" b="0"/>
            <wp:wrapNone/>
            <wp:docPr id="4" name="Picture 3" descr="slideshow-covered-california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show-covered-california(1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435100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noProof/>
        </w:rPr>
        <w:pict>
          <v:shape id="Text Box 6" o:spid="_x0000_s1030" type="#_x0000_t202" style="position:absolute;margin-left:434.1pt;margin-top:132pt;width:105pt;height:155.75pt;z-index:25166131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" filled="f" stroked="f" strokeweight=".5pt">
            <v:path arrowok="t"/>
            <v:textbox style="mso-next-textbox:#Text Box 6">
              <w:txbxContent>
                <w:p w:rsidR="00D14A64" w:rsidRPr="00C741A3" w:rsidRDefault="00C741A3">
                  <w:pPr>
                    <w:rPr>
                      <w:rFonts w:ascii="Rockwell" w:hAnsi="Rockwell"/>
                      <w:b/>
                      <w:color w:val="FFFFFF" w:themeColor="background1"/>
                      <w:sz w:val="36"/>
                      <w:szCs w:val="36"/>
                    </w:rPr>
                  </w:pPr>
                  <w:r w:rsidRPr="00C741A3">
                    <w:rPr>
                      <w:rFonts w:ascii="Rockwell" w:hAnsi="Rockwell"/>
                      <w:b/>
                      <w:color w:val="FFFFFF" w:themeColor="background1"/>
                      <w:sz w:val="36"/>
                      <w:szCs w:val="36"/>
                    </w:rPr>
                    <w:t>Take charge in your access to Health Care</w:t>
                  </w:r>
                  <w:r w:rsidR="00C332C5" w:rsidRPr="00C741A3">
                    <w:rPr>
                      <w:rFonts w:ascii="Rockwell" w:hAnsi="Rockwell"/>
                      <w:b/>
                      <w:color w:val="FFFFFF" w:themeColor="background1"/>
                      <w:sz w:val="36"/>
                      <w:szCs w:val="36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Text Box 4" o:spid="_x0000_s1026" type="#_x0000_t202" style="position:absolute;margin-left:15.15pt;margin-top:155.7pt;width:315.35pt;height:48.75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" filled="f" stroked="f" strokeweight=".5pt">
            <v:path arrowok="t"/>
            <v:textbox>
              <w:txbxContent>
                <w:p w:rsidR="00D14A64" w:rsidRPr="00B84ADE" w:rsidRDefault="00B84ADE">
                  <w:pPr>
                    <w:rPr>
                      <w:rFonts w:ascii="Rockwell" w:hAnsi="Rockwell"/>
                      <w:b/>
                      <w:color w:val="FFFFFF" w:themeColor="background1"/>
                      <w:sz w:val="78"/>
                      <w:szCs w:val="78"/>
                    </w:rPr>
                  </w:pPr>
                  <w:r w:rsidRPr="00B84ADE">
                    <w:rPr>
                      <w:rFonts w:ascii="Rockwell" w:hAnsi="Rockwell" w:cs="Calibri"/>
                      <w:b/>
                      <w:color w:val="FFFFFF" w:themeColor="background1"/>
                      <w:sz w:val="78"/>
                      <w:szCs w:val="78"/>
                    </w:rPr>
                    <w:t>GET COVERED</w:t>
                  </w:r>
                </w:p>
              </w:txbxContent>
            </v:textbox>
          </v:shape>
        </w:pict>
      </w:r>
      <w:r>
        <w:rPr>
          <w:i/>
          <w:noProof/>
        </w:rPr>
        <w:pict>
          <v:rect id="Rectangle 12" o:spid="_x0000_s1032" style="position:absolute;margin-left:329.6pt;margin-top:293.15pt;width:229.4pt;height:199.85pt;z-index:251670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" stroked="f"/>
        </w:pict>
      </w:r>
      <w:r>
        <w:rPr>
          <w:i/>
          <w:noProof/>
        </w:rPr>
        <w:pict>
          <v:shape id="Text Box 7" o:spid="_x0000_s1031" type="#_x0000_t202" style="position:absolute;margin-left:431.4pt;margin-top:319.25pt;width:115.5pt;height:142.5pt;z-index:2516633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" filled="f" stroked="f" strokeweight=".5pt">
            <v:path arrowok="t"/>
            <v:textbox>
              <w:txbxContent>
                <w:p w:rsidR="00C332C5" w:rsidRPr="00C332C5" w:rsidRDefault="00B84D12" w:rsidP="00C332C5">
                  <w:pPr>
                    <w:spacing w:after="0"/>
                    <w:rPr>
                      <w:rFonts w:ascii="Rockwell" w:hAnsi="Rockwell" w:cstheme="minorHAnsi"/>
                      <w:color w:val="FFFFFF" w:themeColor="background1"/>
                      <w:sz w:val="36"/>
                      <w:szCs w:val="36"/>
                    </w:rPr>
                  </w:pPr>
                  <w:r w:rsidRPr="00C332C5">
                    <w:rPr>
                      <w:rFonts w:ascii="Rockwell" w:hAnsi="Rockwell" w:cstheme="minorHAnsi"/>
                      <w:color w:val="FFFFFF" w:themeColor="background1"/>
                      <w:sz w:val="36"/>
                      <w:szCs w:val="36"/>
                    </w:rPr>
                    <w:t xml:space="preserve">For </w:t>
                  </w:r>
                </w:p>
                <w:p w:rsidR="00B84D12" w:rsidRPr="00C332C5" w:rsidRDefault="00B84D12" w:rsidP="00B84D12">
                  <w:pPr>
                    <w:rPr>
                      <w:rFonts w:ascii="Rockwell" w:hAnsi="Rockwell" w:cstheme="minorHAnsi"/>
                      <w:color w:val="FFFFFF" w:themeColor="background1"/>
                      <w:sz w:val="36"/>
                      <w:szCs w:val="36"/>
                    </w:rPr>
                  </w:pPr>
                  <w:r w:rsidRPr="00C332C5">
                    <w:rPr>
                      <w:rFonts w:ascii="Rockwell" w:hAnsi="Rockwell" w:cstheme="minorHAnsi"/>
                      <w:color w:val="FFFFFF" w:themeColor="background1"/>
                      <w:sz w:val="36"/>
                      <w:szCs w:val="36"/>
                    </w:rPr>
                    <w:t xml:space="preserve">more information call: </w:t>
                  </w:r>
                  <w:r w:rsidR="009D3019" w:rsidRPr="00C332C5">
                    <w:rPr>
                      <w:rFonts w:ascii="Rockwell" w:hAnsi="Rockwell" w:cstheme="minorHAnsi"/>
                      <w:color w:val="FFFFFF" w:themeColor="background1"/>
                      <w:sz w:val="36"/>
                      <w:szCs w:val="36"/>
                    </w:rPr>
                    <w:br/>
                  </w:r>
                  <w:r w:rsidRPr="00C332C5">
                    <w:rPr>
                      <w:rFonts w:ascii="Rockwell" w:hAnsi="Rockwell" w:cstheme="minorHAnsi"/>
                      <w:color w:val="FFFFFF" w:themeColor="background1"/>
                      <w:sz w:val="36"/>
                      <w:szCs w:val="36"/>
                    </w:rPr>
                    <w:t>845-2724</w:t>
                  </w:r>
                </w:p>
              </w:txbxContent>
            </v:textbox>
          </v:shape>
        </w:pict>
      </w:r>
      <w:r w:rsidR="00C94657" w:rsidRPr="00F0248F">
        <w:rPr>
          <w:i/>
          <w:noProof/>
        </w:rPr>
        <w:drawing>
          <wp:inline distT="0" distB="0" distL="0" distR="0">
            <wp:extent cx="6915955" cy="61818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-art-01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3155" t="3600" r="3775"/>
                    <a:stretch/>
                  </pic:blipFill>
                  <pic:spPr bwMode="auto">
                    <a:xfrm>
                      <a:off x="0" y="0"/>
                      <a:ext cx="6917214" cy="6182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A1908" w:rsidSect="008E4100">
      <w:footerReference w:type="default" r:id="rId10"/>
      <w:pgSz w:w="12240" w:h="15840"/>
      <w:pgMar w:top="720" w:right="720" w:bottom="432" w:left="72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7DC4" w:rsidRDefault="00087DC4" w:rsidP="00F0248F">
      <w:pPr>
        <w:spacing w:after="0" w:line="240" w:lineRule="auto"/>
      </w:pPr>
      <w:r>
        <w:separator/>
      </w:r>
    </w:p>
  </w:endnote>
  <w:endnote w:type="continuationSeparator" w:id="1">
    <w:p w:rsidR="00087DC4" w:rsidRDefault="00087DC4" w:rsidP="00F024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4D12" w:rsidRDefault="00EA2040" w:rsidP="00B84D12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-57150</wp:posOffset>
          </wp:positionH>
          <wp:positionV relativeFrom="paragraph">
            <wp:posOffset>100965</wp:posOffset>
          </wp:positionV>
          <wp:extent cx="3376295" cy="1007110"/>
          <wp:effectExtent l="0" t="0" r="0" b="254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HC-left-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6295" cy="1007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5508"/>
      <w:gridCol w:w="5508"/>
    </w:tblGrid>
    <w:tr w:rsidR="00B84D12" w:rsidTr="008E4100">
      <w:trPr>
        <w:trHeight w:val="1441"/>
      </w:trPr>
      <w:tc>
        <w:tcPr>
          <w:tcW w:w="5508" w:type="dxa"/>
        </w:tcPr>
        <w:p w:rsidR="00B84D12" w:rsidRDefault="00B84D12" w:rsidP="00B84D12">
          <w:pPr>
            <w:pStyle w:val="Footer"/>
          </w:pPr>
        </w:p>
      </w:tc>
      <w:tc>
        <w:tcPr>
          <w:tcW w:w="5508" w:type="dxa"/>
          <w:vAlign w:val="bottom"/>
        </w:tcPr>
        <w:p w:rsidR="004003B6" w:rsidRPr="00EA2040" w:rsidRDefault="004003B6" w:rsidP="00FA00A3">
          <w:pPr>
            <w:pStyle w:val="Footer"/>
            <w:jc w:val="right"/>
            <w:rPr>
              <w:sz w:val="12"/>
              <w:szCs w:val="12"/>
            </w:rPr>
          </w:pPr>
          <w:r w:rsidRPr="00EA2040">
            <w:rPr>
              <w:noProof/>
              <w:sz w:val="12"/>
              <w:szCs w:val="12"/>
            </w:rPr>
            <w:drawing>
              <wp:inline distT="0" distB="0" distL="0" distR="0">
                <wp:extent cx="1415146" cy="619125"/>
                <wp:effectExtent l="0" t="0" r="0" b="0"/>
                <wp:docPr id="8" name="Pictur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HHH_main_new.jp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7652" cy="6245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B84D12" w:rsidRPr="00EA2040" w:rsidRDefault="004003B6" w:rsidP="00FA00A3">
          <w:pPr>
            <w:pStyle w:val="Footer"/>
            <w:jc w:val="right"/>
            <w:rPr>
              <w:sz w:val="12"/>
              <w:szCs w:val="12"/>
            </w:rPr>
          </w:pPr>
          <w:r w:rsidRPr="00EA2040">
            <w:rPr>
              <w:sz w:val="12"/>
              <w:szCs w:val="12"/>
            </w:rPr>
            <w:t>An initiative of The California Endowment</w:t>
          </w:r>
        </w:p>
      </w:tc>
    </w:tr>
  </w:tbl>
  <w:p w:rsidR="00D14A64" w:rsidRDefault="00D14A64" w:rsidP="00B84D1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7DC4" w:rsidRDefault="00087DC4" w:rsidP="00F0248F">
      <w:pPr>
        <w:spacing w:after="0" w:line="240" w:lineRule="auto"/>
      </w:pPr>
      <w:r>
        <w:separator/>
      </w:r>
    </w:p>
  </w:footnote>
  <w:footnote w:type="continuationSeparator" w:id="1">
    <w:p w:rsidR="00087DC4" w:rsidRDefault="00087DC4" w:rsidP="00F024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D7406"/>
    <w:multiLevelType w:val="hybridMultilevel"/>
    <w:tmpl w:val="5400F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302B3A"/>
    <w:multiLevelType w:val="hybridMultilevel"/>
    <w:tmpl w:val="83048F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1E0584A"/>
    <w:multiLevelType w:val="hybridMultilevel"/>
    <w:tmpl w:val="9FFE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/>
  <w:rsids>
    <w:rsidRoot w:val="00792F62"/>
    <w:rsid w:val="000126BB"/>
    <w:rsid w:val="00037FE4"/>
    <w:rsid w:val="00071F41"/>
    <w:rsid w:val="00087DC4"/>
    <w:rsid w:val="000B5124"/>
    <w:rsid w:val="000E61C0"/>
    <w:rsid w:val="000E75F1"/>
    <w:rsid w:val="000F3004"/>
    <w:rsid w:val="000F33B3"/>
    <w:rsid w:val="001114DE"/>
    <w:rsid w:val="00120C07"/>
    <w:rsid w:val="00123483"/>
    <w:rsid w:val="001312C6"/>
    <w:rsid w:val="00182778"/>
    <w:rsid w:val="001B158F"/>
    <w:rsid w:val="001D4114"/>
    <w:rsid w:val="001F7F79"/>
    <w:rsid w:val="00213183"/>
    <w:rsid w:val="00222EEE"/>
    <w:rsid w:val="00244B88"/>
    <w:rsid w:val="002454FD"/>
    <w:rsid w:val="00256055"/>
    <w:rsid w:val="00261FCA"/>
    <w:rsid w:val="002728DC"/>
    <w:rsid w:val="002745CB"/>
    <w:rsid w:val="00284C1E"/>
    <w:rsid w:val="002A2003"/>
    <w:rsid w:val="002C6F1C"/>
    <w:rsid w:val="002C70B4"/>
    <w:rsid w:val="002D222E"/>
    <w:rsid w:val="00304AC7"/>
    <w:rsid w:val="003407F3"/>
    <w:rsid w:val="0039282B"/>
    <w:rsid w:val="003A4785"/>
    <w:rsid w:val="003B6A0F"/>
    <w:rsid w:val="003B786B"/>
    <w:rsid w:val="003F4C47"/>
    <w:rsid w:val="004003B6"/>
    <w:rsid w:val="00424114"/>
    <w:rsid w:val="00430A52"/>
    <w:rsid w:val="00470E1F"/>
    <w:rsid w:val="004A1908"/>
    <w:rsid w:val="004F4E67"/>
    <w:rsid w:val="004F7612"/>
    <w:rsid w:val="00526C00"/>
    <w:rsid w:val="00542E68"/>
    <w:rsid w:val="00554A0E"/>
    <w:rsid w:val="005779A8"/>
    <w:rsid w:val="0058289A"/>
    <w:rsid w:val="00582E49"/>
    <w:rsid w:val="00593C92"/>
    <w:rsid w:val="005B70F6"/>
    <w:rsid w:val="005E08C2"/>
    <w:rsid w:val="006114AB"/>
    <w:rsid w:val="00633B46"/>
    <w:rsid w:val="00681DA8"/>
    <w:rsid w:val="00696A72"/>
    <w:rsid w:val="006F273B"/>
    <w:rsid w:val="007149D6"/>
    <w:rsid w:val="00717644"/>
    <w:rsid w:val="00770794"/>
    <w:rsid w:val="00790C99"/>
    <w:rsid w:val="00792F62"/>
    <w:rsid w:val="007A3C42"/>
    <w:rsid w:val="007B322E"/>
    <w:rsid w:val="007D10B4"/>
    <w:rsid w:val="007D5B88"/>
    <w:rsid w:val="007F1553"/>
    <w:rsid w:val="00807B1F"/>
    <w:rsid w:val="00824FD2"/>
    <w:rsid w:val="00844D25"/>
    <w:rsid w:val="00875EFF"/>
    <w:rsid w:val="008E1423"/>
    <w:rsid w:val="008E4100"/>
    <w:rsid w:val="00916989"/>
    <w:rsid w:val="00926F03"/>
    <w:rsid w:val="0093114B"/>
    <w:rsid w:val="00932459"/>
    <w:rsid w:val="009520AB"/>
    <w:rsid w:val="00992771"/>
    <w:rsid w:val="009A1445"/>
    <w:rsid w:val="009B3E86"/>
    <w:rsid w:val="009C6EB3"/>
    <w:rsid w:val="009D2638"/>
    <w:rsid w:val="009D3019"/>
    <w:rsid w:val="009E4542"/>
    <w:rsid w:val="00A01133"/>
    <w:rsid w:val="00A105F8"/>
    <w:rsid w:val="00A26F36"/>
    <w:rsid w:val="00A424AE"/>
    <w:rsid w:val="00A446BB"/>
    <w:rsid w:val="00A552F1"/>
    <w:rsid w:val="00A618D8"/>
    <w:rsid w:val="00A864F2"/>
    <w:rsid w:val="00A932A8"/>
    <w:rsid w:val="00AB05A8"/>
    <w:rsid w:val="00AC65B0"/>
    <w:rsid w:val="00B3499E"/>
    <w:rsid w:val="00B43B2E"/>
    <w:rsid w:val="00B75B64"/>
    <w:rsid w:val="00B84ADE"/>
    <w:rsid w:val="00B84D12"/>
    <w:rsid w:val="00B9798D"/>
    <w:rsid w:val="00BA705C"/>
    <w:rsid w:val="00BC3F54"/>
    <w:rsid w:val="00BD4FAD"/>
    <w:rsid w:val="00BF5057"/>
    <w:rsid w:val="00BF59C8"/>
    <w:rsid w:val="00C332C5"/>
    <w:rsid w:val="00C741A3"/>
    <w:rsid w:val="00C94657"/>
    <w:rsid w:val="00CA4835"/>
    <w:rsid w:val="00CB4CC0"/>
    <w:rsid w:val="00CD25E9"/>
    <w:rsid w:val="00CD4B2A"/>
    <w:rsid w:val="00CE7351"/>
    <w:rsid w:val="00CF0F4A"/>
    <w:rsid w:val="00D01902"/>
    <w:rsid w:val="00D03E4E"/>
    <w:rsid w:val="00D14A64"/>
    <w:rsid w:val="00D57A17"/>
    <w:rsid w:val="00D62C5F"/>
    <w:rsid w:val="00D850BE"/>
    <w:rsid w:val="00D87B44"/>
    <w:rsid w:val="00D95282"/>
    <w:rsid w:val="00DA3B8D"/>
    <w:rsid w:val="00DC3B14"/>
    <w:rsid w:val="00DC3D1A"/>
    <w:rsid w:val="00DD0A94"/>
    <w:rsid w:val="00DD79B0"/>
    <w:rsid w:val="00E021DD"/>
    <w:rsid w:val="00E10796"/>
    <w:rsid w:val="00E270FD"/>
    <w:rsid w:val="00E60292"/>
    <w:rsid w:val="00E77DAB"/>
    <w:rsid w:val="00E94964"/>
    <w:rsid w:val="00E979A9"/>
    <w:rsid w:val="00EA2040"/>
    <w:rsid w:val="00EB56DB"/>
    <w:rsid w:val="00EF0C5A"/>
    <w:rsid w:val="00EF29F4"/>
    <w:rsid w:val="00F002BD"/>
    <w:rsid w:val="00F0248F"/>
    <w:rsid w:val="00F05D6D"/>
    <w:rsid w:val="00F141E8"/>
    <w:rsid w:val="00F57C0E"/>
    <w:rsid w:val="00F7595C"/>
    <w:rsid w:val="00FA00A3"/>
    <w:rsid w:val="00FA18C6"/>
    <w:rsid w:val="00FE3F40"/>
    <w:rsid w:val="00FF4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D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2F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F6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024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248F"/>
  </w:style>
  <w:style w:type="paragraph" w:styleId="Footer">
    <w:name w:val="footer"/>
    <w:basedOn w:val="Normal"/>
    <w:link w:val="FooterChar"/>
    <w:uiPriority w:val="99"/>
    <w:unhideWhenUsed/>
    <w:rsid w:val="00F024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248F"/>
  </w:style>
  <w:style w:type="table" w:styleId="TableGrid">
    <w:name w:val="Table Grid"/>
    <w:basedOn w:val="TableNormal"/>
    <w:uiPriority w:val="59"/>
    <w:rsid w:val="00B84D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22EEE"/>
    <w:pPr>
      <w:spacing w:after="0" w:line="240" w:lineRule="auto"/>
    </w:pPr>
    <w:rPr>
      <w:rFonts w:eastAsiaTheme="minorEastAsia"/>
    </w:rPr>
  </w:style>
  <w:style w:type="character" w:customStyle="1" w:styleId="street-address">
    <w:name w:val="street-address"/>
    <w:basedOn w:val="DefaultParagraphFont"/>
    <w:rsid w:val="00037FE4"/>
  </w:style>
  <w:style w:type="paragraph" w:styleId="ListParagraph">
    <w:name w:val="List Paragraph"/>
    <w:basedOn w:val="Normal"/>
    <w:uiPriority w:val="34"/>
    <w:qFormat/>
    <w:rsid w:val="004241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8DDFDE-06AF-40C6-A4FF-FDEB4A097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Lamont School District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Tieka Dierolf</dc:creator>
  <cp:lastModifiedBy>rhernandez031</cp:lastModifiedBy>
  <cp:revision>2</cp:revision>
  <cp:lastPrinted>2014-01-06T16:25:00Z</cp:lastPrinted>
  <dcterms:created xsi:type="dcterms:W3CDTF">2014-01-15T04:31:00Z</dcterms:created>
  <dcterms:modified xsi:type="dcterms:W3CDTF">2014-01-15T04:31:00Z</dcterms:modified>
</cp:coreProperties>
</file>